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5E" w:rsidRPr="00B0387F" w:rsidRDefault="00BD575E" w:rsidP="00BD575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481AE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BD575E" w:rsidRPr="00B0387F" w:rsidRDefault="00BD575E" w:rsidP="00BD575E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КРАСНОЯРСКИЙ КРАЙ</w:t>
      </w:r>
    </w:p>
    <w:p w:rsidR="00BD575E" w:rsidRPr="00B0387F" w:rsidRDefault="00BD575E" w:rsidP="00BD575E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BD575E" w:rsidRPr="00B0387F" w:rsidRDefault="00BD575E" w:rsidP="00BD575E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BD575E" w:rsidRPr="0083598C" w:rsidRDefault="00BD575E" w:rsidP="00BD575E">
      <w:pPr>
        <w:ind w:firstLine="709"/>
        <w:contextualSpacing/>
        <w:jc w:val="both"/>
        <w:rPr>
          <w:b/>
          <w:sz w:val="36"/>
          <w:szCs w:val="36"/>
        </w:rPr>
      </w:pPr>
    </w:p>
    <w:p w:rsidR="00BD575E" w:rsidRPr="004222D4" w:rsidRDefault="00BD575E" w:rsidP="00BD575E">
      <w:pPr>
        <w:ind w:left="-360" w:firstLine="360"/>
        <w:contextualSpacing/>
        <w:jc w:val="center"/>
        <w:rPr>
          <w:b/>
          <w:sz w:val="32"/>
          <w:szCs w:val="32"/>
        </w:rPr>
      </w:pPr>
      <w:r w:rsidRPr="004222D4">
        <w:rPr>
          <w:b/>
          <w:sz w:val="32"/>
          <w:szCs w:val="32"/>
        </w:rPr>
        <w:t>РЕШЕНИЕ</w:t>
      </w:r>
    </w:p>
    <w:p w:rsidR="00BD575E" w:rsidRDefault="00BD575E" w:rsidP="00BD575E">
      <w:pPr>
        <w:contextualSpacing/>
        <w:rPr>
          <w:b/>
          <w:sz w:val="36"/>
          <w:szCs w:val="36"/>
        </w:rPr>
      </w:pPr>
    </w:p>
    <w:p w:rsidR="00BD575E" w:rsidRPr="00481AE1" w:rsidRDefault="006E6BF7" w:rsidP="00BD575E">
      <w:pPr>
        <w:contextualSpacing/>
        <w:rPr>
          <w:sz w:val="28"/>
          <w:szCs w:val="28"/>
        </w:rPr>
      </w:pPr>
      <w:r>
        <w:rPr>
          <w:sz w:val="28"/>
          <w:szCs w:val="28"/>
        </w:rPr>
        <w:t>23</w:t>
      </w:r>
      <w:r w:rsidR="00BD575E" w:rsidRPr="00417429">
        <w:rPr>
          <w:sz w:val="28"/>
          <w:szCs w:val="28"/>
        </w:rPr>
        <w:t>.0</w:t>
      </w:r>
      <w:r w:rsidR="00BD575E">
        <w:rPr>
          <w:sz w:val="28"/>
          <w:szCs w:val="28"/>
        </w:rPr>
        <w:t>6</w:t>
      </w:r>
      <w:r w:rsidR="00BD575E" w:rsidRPr="00417429">
        <w:rPr>
          <w:sz w:val="28"/>
          <w:szCs w:val="28"/>
        </w:rPr>
        <w:t>.2023</w:t>
      </w:r>
      <w:r w:rsidR="00BD575E">
        <w:rPr>
          <w:i/>
          <w:sz w:val="28"/>
          <w:szCs w:val="28"/>
        </w:rPr>
        <w:t xml:space="preserve">      </w:t>
      </w:r>
      <w:r w:rsidR="00BD575E">
        <w:rPr>
          <w:i/>
          <w:sz w:val="28"/>
          <w:szCs w:val="28"/>
        </w:rPr>
        <w:tab/>
        <w:t xml:space="preserve">                     </w:t>
      </w:r>
      <w:r w:rsidR="00BD575E">
        <w:rPr>
          <w:sz w:val="28"/>
          <w:szCs w:val="28"/>
        </w:rPr>
        <w:t xml:space="preserve">    </w:t>
      </w:r>
      <w:r w:rsidR="00BD575E" w:rsidRPr="00481AE1">
        <w:rPr>
          <w:sz w:val="28"/>
          <w:szCs w:val="28"/>
        </w:rPr>
        <w:t>с.</w:t>
      </w:r>
      <w:r w:rsidR="00BD575E" w:rsidRPr="0083598C">
        <w:rPr>
          <w:i/>
          <w:sz w:val="28"/>
          <w:szCs w:val="28"/>
        </w:rPr>
        <w:t xml:space="preserve">  </w:t>
      </w:r>
      <w:r w:rsidR="00BD575E">
        <w:rPr>
          <w:sz w:val="28"/>
          <w:szCs w:val="28"/>
        </w:rPr>
        <w:t>Пировское</w:t>
      </w:r>
      <w:r w:rsidR="00BD575E" w:rsidRPr="00481AE1">
        <w:rPr>
          <w:sz w:val="28"/>
          <w:szCs w:val="28"/>
        </w:rPr>
        <w:t xml:space="preserve">        </w:t>
      </w:r>
      <w:r w:rsidR="00BD575E">
        <w:rPr>
          <w:sz w:val="28"/>
          <w:szCs w:val="28"/>
        </w:rPr>
        <w:t xml:space="preserve">                           </w:t>
      </w:r>
      <w:r w:rsidR="00BD575E" w:rsidRPr="00E26939">
        <w:rPr>
          <w:sz w:val="28"/>
          <w:szCs w:val="28"/>
        </w:rPr>
        <w:t xml:space="preserve">№ </w:t>
      </w:r>
      <w:r w:rsidR="00A41553">
        <w:rPr>
          <w:sz w:val="28"/>
          <w:szCs w:val="28"/>
        </w:rPr>
        <w:t>33-344р</w:t>
      </w:r>
    </w:p>
    <w:p w:rsidR="00BD575E" w:rsidRPr="0083598C" w:rsidRDefault="00BD575E" w:rsidP="00BD575E">
      <w:pPr>
        <w:ind w:left="432" w:firstLine="1620"/>
        <w:contextualSpacing/>
        <w:rPr>
          <w:i/>
        </w:rPr>
      </w:pPr>
      <w:r w:rsidRPr="0083598C">
        <w:rPr>
          <w:i/>
        </w:rPr>
        <w:t xml:space="preserve">                                 </w:t>
      </w:r>
    </w:p>
    <w:p w:rsidR="00BD575E" w:rsidRPr="0083598C" w:rsidRDefault="00BD575E" w:rsidP="00BD575E">
      <w:pPr>
        <w:contextualSpacing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«О внесении изменений в решение Пировского окружного Совета депутатов от 30.11.2021 № 16-198р «О</w:t>
      </w:r>
      <w:r w:rsidRPr="0083598C">
        <w:rPr>
          <w:bCs/>
          <w:sz w:val="28"/>
          <w:szCs w:val="28"/>
        </w:rPr>
        <w:t xml:space="preserve">б утверждении Положения о </w:t>
      </w:r>
      <w:r w:rsidRPr="0083598C">
        <w:rPr>
          <w:sz w:val="28"/>
          <w:szCs w:val="28"/>
        </w:rPr>
        <w:t xml:space="preserve">муниципальном жилищном </w:t>
      </w:r>
      <w:r>
        <w:rPr>
          <w:sz w:val="28"/>
          <w:szCs w:val="28"/>
        </w:rPr>
        <w:t>к</w:t>
      </w:r>
      <w:r w:rsidRPr="0083598C">
        <w:rPr>
          <w:sz w:val="28"/>
          <w:szCs w:val="28"/>
        </w:rPr>
        <w:t xml:space="preserve">онтроле </w:t>
      </w:r>
      <w:r>
        <w:rPr>
          <w:sz w:val="28"/>
          <w:szCs w:val="28"/>
        </w:rPr>
        <w:t>в Пировском муниципальном округе Красноярского края»</w:t>
      </w:r>
    </w:p>
    <w:p w:rsidR="00BD575E" w:rsidRPr="0083598C" w:rsidRDefault="00BD575E" w:rsidP="00BD575E">
      <w:pPr>
        <w:contextualSpacing/>
        <w:jc w:val="both"/>
        <w:rPr>
          <w:sz w:val="28"/>
          <w:szCs w:val="28"/>
        </w:rPr>
      </w:pPr>
    </w:p>
    <w:p w:rsidR="00BD575E" w:rsidRPr="0001562C" w:rsidRDefault="00BD575E" w:rsidP="00BD575E">
      <w:pPr>
        <w:ind w:firstLine="709"/>
        <w:contextualSpacing/>
        <w:jc w:val="both"/>
        <w:rPr>
          <w:b/>
          <w:sz w:val="28"/>
          <w:szCs w:val="28"/>
        </w:rPr>
      </w:pPr>
      <w:r w:rsidRPr="0083598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835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8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</w:t>
      </w:r>
      <w:r w:rsidRPr="0083598C">
        <w:rPr>
          <w:sz w:val="28"/>
          <w:szCs w:val="28"/>
        </w:rPr>
        <w:t xml:space="preserve"> «</w:t>
      </w:r>
      <w:proofErr w:type="gramEnd"/>
      <w:r w:rsidRPr="0083598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665030">
        <w:rPr>
          <w:sz w:val="28"/>
          <w:szCs w:val="28"/>
        </w:rPr>
        <w:t xml:space="preserve">пунктом 4 части 2 статьи 3, статьей 6 Федерального закона                           от 31.07.2020 № 248-ФЗ «О государственном контроле (надзоре)                                и муниципальном контроле в Российской Федерации», </w:t>
      </w:r>
      <w:r w:rsidRPr="0001562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1562C">
        <w:rPr>
          <w:sz w:val="28"/>
          <w:szCs w:val="28"/>
        </w:rPr>
        <w:t xml:space="preserve"> </w:t>
      </w:r>
      <w:r w:rsidRPr="001C41F9">
        <w:rPr>
          <w:bCs/>
          <w:sz w:val="28"/>
          <w:szCs w:val="28"/>
        </w:rPr>
        <w:t>Пировского муниципального округа Красноярского края, Пировский окружной Совет депутатов</w:t>
      </w:r>
      <w:r w:rsidRPr="0001562C">
        <w:rPr>
          <w:b/>
          <w:sz w:val="28"/>
          <w:szCs w:val="28"/>
        </w:rPr>
        <w:t xml:space="preserve"> </w:t>
      </w:r>
      <w:r w:rsidRPr="00147C51">
        <w:rPr>
          <w:sz w:val="28"/>
          <w:szCs w:val="28"/>
        </w:rPr>
        <w:t>РЕШИЛ:</w:t>
      </w:r>
    </w:p>
    <w:p w:rsidR="00BD575E" w:rsidRPr="00D56278" w:rsidRDefault="00BD575E" w:rsidP="00BD57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Внести в решение Пировского окружного Совета депутатов № 16-198р от 30.11.2021 «Об у</w:t>
      </w:r>
      <w:r w:rsidRPr="0001562C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01562C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01562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1562C">
        <w:rPr>
          <w:sz w:val="28"/>
          <w:szCs w:val="28"/>
        </w:rPr>
        <w:t xml:space="preserve"> о</w:t>
      </w:r>
      <w:r w:rsidRPr="0001562C">
        <w:rPr>
          <w:sz w:val="26"/>
          <w:szCs w:val="26"/>
        </w:rPr>
        <w:t xml:space="preserve"> </w:t>
      </w:r>
      <w:r w:rsidRPr="0001562C">
        <w:rPr>
          <w:sz w:val="28"/>
          <w:szCs w:val="28"/>
        </w:rPr>
        <w:t xml:space="preserve">муниципальном жилищном контроле </w:t>
      </w:r>
      <w:r w:rsidR="00364385">
        <w:rPr>
          <w:sz w:val="28"/>
          <w:szCs w:val="28"/>
        </w:rPr>
        <w:t xml:space="preserve">в </w:t>
      </w:r>
      <w:r>
        <w:rPr>
          <w:sz w:val="28"/>
          <w:szCs w:val="28"/>
        </w:rPr>
        <w:t>Пировско</w:t>
      </w:r>
      <w:r w:rsidR="00364385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364385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364385">
        <w:rPr>
          <w:sz w:val="28"/>
          <w:szCs w:val="28"/>
        </w:rPr>
        <w:t>е Красноярского края»</w:t>
      </w:r>
      <w:bookmarkStart w:id="0" w:name="_GoBack"/>
      <w:bookmarkEnd w:id="0"/>
      <w:r>
        <w:rPr>
          <w:sz w:val="28"/>
          <w:szCs w:val="28"/>
        </w:rPr>
        <w:t>, следующие изменения:</w:t>
      </w:r>
    </w:p>
    <w:p w:rsidR="00BD575E" w:rsidRPr="006739BA" w:rsidRDefault="00BD575E" w:rsidP="00BD575E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 № 1 к Положению о муниципальном жилищном контроле дополнить пунктами 5, 6 следующего содержания: </w:t>
      </w:r>
    </w:p>
    <w:p w:rsidR="00BD575E" w:rsidRDefault="00BD575E" w:rsidP="00BD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39BA">
        <w:rPr>
          <w:rFonts w:ascii="Times New Roman" w:hAnsi="Times New Roman"/>
          <w:sz w:val="28"/>
          <w:szCs w:val="28"/>
        </w:rPr>
        <w:t>5. Поступление в орган муниципального жилищного контроля в</w:t>
      </w:r>
      <w:r>
        <w:t xml:space="preserve"> </w:t>
      </w:r>
      <w:r w:rsidRPr="006739BA">
        <w:rPr>
          <w:rFonts w:ascii="Times New Roman" w:hAnsi="Times New Roman"/>
          <w:sz w:val="28"/>
          <w:szCs w:val="28"/>
        </w:rPr>
        <w:t>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</w:t>
      </w:r>
      <w:r w:rsidR="006E6B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575E" w:rsidRPr="00A844F1" w:rsidRDefault="006E6BF7" w:rsidP="00BD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575E">
        <w:rPr>
          <w:rFonts w:ascii="Times New Roman" w:hAnsi="Times New Roman"/>
          <w:sz w:val="28"/>
          <w:szCs w:val="28"/>
        </w:rPr>
        <w:t xml:space="preserve">6. </w:t>
      </w:r>
      <w:r w:rsidR="00BD575E" w:rsidRPr="00A844F1">
        <w:rPr>
          <w:rFonts w:ascii="Times New Roman" w:hAnsi="Times New Roman"/>
          <w:color w:val="000000"/>
          <w:sz w:val="28"/>
          <w:szCs w:val="28"/>
          <w:lang w:eastAsia="zh-CN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</w:t>
      </w:r>
      <w:r w:rsidR="00BD575E">
        <w:rPr>
          <w:rFonts w:ascii="Times New Roman" w:hAnsi="Times New Roman"/>
          <w:color w:val="000000"/>
          <w:sz w:val="28"/>
          <w:szCs w:val="28"/>
          <w:lang w:eastAsia="zh-CN"/>
        </w:rPr>
        <w:t>авливаемыми</w:t>
      </w:r>
      <w:r w:rsidR="00BD575E" w:rsidRPr="00A844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BD575E"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="00BD575E" w:rsidRPr="00A844F1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BD575E" w:rsidRPr="006739BA" w:rsidRDefault="00BD575E" w:rsidP="00BD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739BA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739BA">
        <w:rPr>
          <w:rFonts w:ascii="Times New Roman" w:hAnsi="Times New Roman"/>
          <w:sz w:val="28"/>
          <w:szCs w:val="28"/>
        </w:rPr>
        <w:t xml:space="preserve">ешения возложить на постоянную комиссию по жизнеобеспечению, благоустройству, сельскому и лесному хозяйству. </w:t>
      </w:r>
    </w:p>
    <w:p w:rsidR="00BD575E" w:rsidRPr="001C41F9" w:rsidRDefault="00BD575E" w:rsidP="00BD5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562C">
        <w:rPr>
          <w:sz w:val="28"/>
          <w:szCs w:val="28"/>
        </w:rPr>
        <w:t xml:space="preserve">. Решение вступает в силу </w:t>
      </w:r>
      <w:r w:rsidRPr="001C41F9">
        <w:rPr>
          <w:sz w:val="28"/>
          <w:szCs w:val="28"/>
        </w:rPr>
        <w:t>после официального опубликования в районной газете «Заря»</w:t>
      </w:r>
      <w:r>
        <w:rPr>
          <w:sz w:val="28"/>
          <w:szCs w:val="28"/>
        </w:rPr>
        <w:t xml:space="preserve">. </w:t>
      </w:r>
    </w:p>
    <w:p w:rsidR="00BD575E" w:rsidRDefault="00BD575E" w:rsidP="00BD575E">
      <w:pPr>
        <w:tabs>
          <w:tab w:val="left" w:pos="993"/>
        </w:tabs>
        <w:ind w:left="568" w:firstLine="709"/>
        <w:jc w:val="both"/>
        <w:rPr>
          <w:sz w:val="26"/>
          <w:szCs w:val="26"/>
        </w:rPr>
      </w:pPr>
    </w:p>
    <w:p w:rsidR="00BD575E" w:rsidRDefault="00BD575E" w:rsidP="00BD575E">
      <w:pPr>
        <w:contextualSpacing/>
        <w:jc w:val="both"/>
        <w:rPr>
          <w:sz w:val="26"/>
          <w:szCs w:val="26"/>
        </w:rPr>
      </w:pPr>
    </w:p>
    <w:p w:rsidR="00BD575E" w:rsidRPr="00E915C3" w:rsidRDefault="00BD575E" w:rsidP="00BD575E">
      <w:pPr>
        <w:tabs>
          <w:tab w:val="left" w:pos="5415"/>
        </w:tabs>
        <w:contextualSpacing/>
        <w:jc w:val="both"/>
        <w:rPr>
          <w:sz w:val="28"/>
          <w:szCs w:val="28"/>
        </w:rPr>
      </w:pPr>
      <w:r w:rsidRPr="00E915C3">
        <w:rPr>
          <w:sz w:val="28"/>
          <w:szCs w:val="28"/>
        </w:rPr>
        <w:t>Председатель Пировского</w:t>
      </w:r>
      <w:r>
        <w:rPr>
          <w:sz w:val="28"/>
          <w:szCs w:val="28"/>
        </w:rPr>
        <w:tab/>
        <w:t xml:space="preserve">   Глава Пировского</w:t>
      </w:r>
    </w:p>
    <w:p w:rsidR="00BD575E" w:rsidRDefault="00BD575E" w:rsidP="00BD575E">
      <w:pPr>
        <w:tabs>
          <w:tab w:val="left" w:pos="5415"/>
        </w:tabs>
        <w:contextualSpacing/>
        <w:jc w:val="both"/>
        <w:rPr>
          <w:sz w:val="28"/>
          <w:szCs w:val="28"/>
        </w:rPr>
      </w:pPr>
      <w:proofErr w:type="gramStart"/>
      <w:r w:rsidRPr="00E915C3">
        <w:rPr>
          <w:sz w:val="28"/>
          <w:szCs w:val="28"/>
        </w:rPr>
        <w:t>окружного</w:t>
      </w:r>
      <w:proofErr w:type="gramEnd"/>
      <w:r w:rsidRPr="00E915C3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  <w:t xml:space="preserve">   муниципального округа</w:t>
      </w:r>
    </w:p>
    <w:p w:rsidR="00BD575E" w:rsidRDefault="00BD575E" w:rsidP="00BD575E">
      <w:pPr>
        <w:tabs>
          <w:tab w:val="left" w:pos="5415"/>
        </w:tabs>
        <w:contextualSpacing/>
        <w:jc w:val="both"/>
      </w:pPr>
      <w:r>
        <w:rPr>
          <w:sz w:val="28"/>
          <w:szCs w:val="28"/>
        </w:rPr>
        <w:t>___________Г.И. Костыгина</w:t>
      </w:r>
      <w:r>
        <w:rPr>
          <w:sz w:val="28"/>
          <w:szCs w:val="28"/>
        </w:rPr>
        <w:tab/>
        <w:t xml:space="preserve">   ________________А.И. Евсеев</w:t>
      </w:r>
    </w:p>
    <w:p w:rsidR="00D90162" w:rsidRDefault="00D90162"/>
    <w:sectPr w:rsidR="00D90162" w:rsidSect="00CD31EF">
      <w:pgSz w:w="11906" w:h="16838"/>
      <w:pgMar w:top="1702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2D17CA"/>
    <w:multiLevelType w:val="hybridMultilevel"/>
    <w:tmpl w:val="B7A85602"/>
    <w:lvl w:ilvl="0" w:tplc="DD1C36C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E"/>
    <w:rsid w:val="00364385"/>
    <w:rsid w:val="00434B2E"/>
    <w:rsid w:val="006E6BF7"/>
    <w:rsid w:val="00A41553"/>
    <w:rsid w:val="00BD575E"/>
    <w:rsid w:val="00CD31EF"/>
    <w:rsid w:val="00D9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85FA-6F82-4863-B6C1-12E2F57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5E"/>
    <w:pPr>
      <w:ind w:left="720"/>
      <w:contextualSpacing/>
    </w:pPr>
  </w:style>
  <w:style w:type="paragraph" w:styleId="a4">
    <w:name w:val="No Spacing"/>
    <w:uiPriority w:val="1"/>
    <w:qFormat/>
    <w:rsid w:val="00BD57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2023-06-16T09:13:00Z</dcterms:created>
  <dcterms:modified xsi:type="dcterms:W3CDTF">2023-06-23T09:36:00Z</dcterms:modified>
</cp:coreProperties>
</file>